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7652B0" w:rsidRPr="007652B0" w:rsidRDefault="00211BC6" w:rsidP="007652B0">
      <w:pPr>
        <w:jc w:val="both"/>
        <w:rPr>
          <w:rFonts w:ascii="Times New Roman" w:hAnsi="Times New Roman" w:cs="Times New Roman"/>
          <w:sz w:val="36"/>
          <w:szCs w:val="36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</w:t>
      </w:r>
      <w:r w:rsidRPr="00AC7CF0">
        <w:rPr>
          <w:rFonts w:ascii="Times New Roman" w:hAnsi="Times New Roman" w:cs="Times New Roman"/>
          <w:b/>
          <w:sz w:val="36"/>
          <w:szCs w:val="36"/>
        </w:rPr>
        <w:t>:</w:t>
      </w:r>
      <w:r w:rsidR="00D47933" w:rsidRPr="00AC7CF0">
        <w:rPr>
          <w:rFonts w:ascii="Times New Roman" w:hAnsi="Times New Roman" w:cs="Times New Roman"/>
          <w:sz w:val="36"/>
          <w:szCs w:val="36"/>
        </w:rPr>
        <w:t xml:space="preserve"> </w:t>
      </w:r>
      <w:r w:rsidR="007652B0" w:rsidRPr="007652B0">
        <w:rPr>
          <w:rFonts w:ascii="Times New Roman" w:hAnsi="Times New Roman" w:cs="Times New Roman"/>
          <w:sz w:val="36"/>
          <w:szCs w:val="36"/>
        </w:rPr>
        <w:t xml:space="preserve">Задвижка 30с15нж, dy-80,  ру40 </w:t>
      </w:r>
    </w:p>
    <w:p w:rsidR="00E647F9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="00E647F9" w:rsidRPr="00E647F9">
        <w:rPr>
          <w:color w:val="000000"/>
        </w:rPr>
        <w:t xml:space="preserve"> </w:t>
      </w:r>
      <w:r w:rsidR="00E647F9" w:rsidRPr="00E647F9">
        <w:rPr>
          <w:rFonts w:ascii="Times New Roman" w:hAnsi="Times New Roman" w:cs="Times New Roman"/>
          <w:sz w:val="32"/>
          <w:szCs w:val="32"/>
        </w:rPr>
        <w:t>281413.730.00006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9920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E647F9" w:rsidRPr="00E647F9" w:rsidRDefault="00E647F9" w:rsidP="00E647F9">
      <w:p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На технические характеристики клиновых задвижек значительное влияние оказывает вид сплава, используемого в производстве оборудования, однако, по большому счету, для данного типа арматуры условное давление составляет не более 25 МПа, а максимальная температура рабочей среды не </w:t>
      </w:r>
      <w:proofErr w:type="gramStart"/>
      <w:r w:rsidRPr="00E647F9">
        <w:rPr>
          <w:rFonts w:ascii="Times New Roman" w:hAnsi="Times New Roman" w:cs="Times New Roman"/>
          <w:sz w:val="32"/>
          <w:szCs w:val="32"/>
        </w:rPr>
        <w:t>превышает +450 С. Стандартная задвижка ЗКС предназначена</w:t>
      </w:r>
      <w:proofErr w:type="gramEnd"/>
      <w:r w:rsidRPr="00E647F9">
        <w:rPr>
          <w:rFonts w:ascii="Times New Roman" w:hAnsi="Times New Roman" w:cs="Times New Roman"/>
          <w:sz w:val="32"/>
          <w:szCs w:val="32"/>
        </w:rPr>
        <w:t xml:space="preserve"> для монтажа на трубопроводы диаметром 15-175 мм. Важно: ЗКС выполняет только запорные функции и не является регулирующим оборудованием, в связи с этим она может находиться лишь в двух положениях – полностью закрыта либо полностью открыта.</w:t>
      </w:r>
    </w:p>
    <w:p w:rsidR="00E647F9" w:rsidRPr="00E647F9" w:rsidRDefault="00E647F9" w:rsidP="00E647F9">
      <w:p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Как было отмечено выше, запорный орган задвижки имеет форму клина, образуемый седлами, размещенными под углом по отношению друг к другу. Клиновые задвижки по виду клину подразделяют на арматуру </w:t>
      </w:r>
      <w:proofErr w:type="gramStart"/>
      <w:r w:rsidRPr="00E647F9">
        <w:rPr>
          <w:rFonts w:ascii="Times New Roman" w:hAnsi="Times New Roman" w:cs="Times New Roman"/>
          <w:sz w:val="32"/>
          <w:szCs w:val="32"/>
        </w:rPr>
        <w:t>с</w:t>
      </w:r>
      <w:proofErr w:type="gramEnd"/>
      <w:r w:rsidRPr="00E647F9">
        <w:rPr>
          <w:rFonts w:ascii="Times New Roman" w:hAnsi="Times New Roman" w:cs="Times New Roman"/>
          <w:sz w:val="32"/>
          <w:szCs w:val="32"/>
        </w:rPr>
        <w:t>:</w:t>
      </w:r>
    </w:p>
    <w:p w:rsidR="00E647F9" w:rsidRPr="00E647F9" w:rsidRDefault="00E647F9" w:rsidP="00E647F9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жестким клином. Достоинства такого оборудования – это отличная герметизация. </w:t>
      </w:r>
      <w:proofErr w:type="gramStart"/>
      <w:r w:rsidRPr="00E647F9">
        <w:rPr>
          <w:rFonts w:ascii="Times New Roman" w:hAnsi="Times New Roman" w:cs="Times New Roman"/>
          <w:sz w:val="32"/>
          <w:szCs w:val="32"/>
        </w:rPr>
        <w:t>Тем не менее, из-за сильной коррозии, такие ЗКС могут заклинить.</w:t>
      </w:r>
      <w:proofErr w:type="gramEnd"/>
    </w:p>
    <w:p w:rsidR="00E647F9" w:rsidRPr="00E647F9" w:rsidRDefault="00E647F9" w:rsidP="00E647F9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>двухдисковым клином, состоящий из двух жестко соединенных между собой и располагаемых под углом друг к другу двух дисков. Такая конструкция имеет ряд преимуществ: большую герметичность; меньшую вероятность заклинивания запорного элемента; малый износ деталей.</w:t>
      </w:r>
    </w:p>
    <w:p w:rsidR="00E647F9" w:rsidRPr="00E647F9" w:rsidRDefault="00E647F9" w:rsidP="00E647F9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упругим клином – это усовершенствованный вариант предыдущего типа задвижек, отличие лишь в креплении дисков между собой c помощью упругого элемента, благодаря которому обеспечивается плотное соприкосновение уплотнительных элементов. Стальные задвижки с упругим </w:t>
      </w:r>
      <w:r w:rsidRPr="00E647F9">
        <w:rPr>
          <w:rFonts w:ascii="Times New Roman" w:hAnsi="Times New Roman" w:cs="Times New Roman"/>
          <w:sz w:val="32"/>
          <w:szCs w:val="32"/>
        </w:rPr>
        <w:lastRenderedPageBreak/>
        <w:t>клином совмещают в себе все достоинства двух предыдущих, к тому же они более герметичны и надежны.</w:t>
      </w:r>
    </w:p>
    <w:p w:rsidR="00E647F9" w:rsidRPr="00E647F9" w:rsidRDefault="00E647F9" w:rsidP="00E647F9">
      <w:p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В основу другой классификации клиновых задвижек положена возможность движения шпинделя. Таким образом, ЗКС могут быть с </w:t>
      </w:r>
      <w:proofErr w:type="spellStart"/>
      <w:r w:rsidRPr="00E647F9">
        <w:rPr>
          <w:rFonts w:ascii="Times New Roman" w:hAnsi="Times New Roman" w:cs="Times New Roman"/>
          <w:sz w:val="32"/>
          <w:szCs w:val="32"/>
        </w:rPr>
        <w:t>невыдвижным</w:t>
      </w:r>
      <w:proofErr w:type="spellEnd"/>
      <w:r w:rsidRPr="00E647F9">
        <w:rPr>
          <w:rFonts w:ascii="Times New Roman" w:hAnsi="Times New Roman" w:cs="Times New Roman"/>
          <w:sz w:val="32"/>
          <w:szCs w:val="32"/>
        </w:rPr>
        <w:t xml:space="preserve"> шпинделем (здесь резьба, по которой движется затвор, располагается внутри корпуса) и с выдвижным шпинделем, который при открытии/закрытии оборудования поднимается.</w:t>
      </w:r>
    </w:p>
    <w:p w:rsidR="00E647F9" w:rsidRPr="00E647F9" w:rsidRDefault="00E647F9" w:rsidP="00E647F9">
      <w:p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Не менее важным параметром, учитываемым при производстве ЗКС, является тип присоединения арматуры к системе. В зависимости от него задвижки подразделяют </w:t>
      </w:r>
      <w:proofErr w:type="gramStart"/>
      <w:r w:rsidRPr="00E647F9">
        <w:rPr>
          <w:rFonts w:ascii="Times New Roman" w:hAnsi="Times New Roman" w:cs="Times New Roman"/>
          <w:sz w:val="32"/>
          <w:szCs w:val="32"/>
        </w:rPr>
        <w:t>на</w:t>
      </w:r>
      <w:proofErr w:type="gramEnd"/>
      <w:r w:rsidRPr="00E647F9">
        <w:rPr>
          <w:rFonts w:ascii="Times New Roman" w:hAnsi="Times New Roman" w:cs="Times New Roman"/>
          <w:sz w:val="32"/>
          <w:szCs w:val="32"/>
        </w:rPr>
        <w:t>:</w:t>
      </w:r>
    </w:p>
    <w:p w:rsidR="00A51998" w:rsidRPr="00A51998" w:rsidRDefault="00A51998" w:rsidP="007F5825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76E83"/>
    <w:multiLevelType w:val="multilevel"/>
    <w:tmpl w:val="ADC00B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08782E"/>
    <w:rsid w:val="00105641"/>
    <w:rsid w:val="001138BF"/>
    <w:rsid w:val="00211BC6"/>
    <w:rsid w:val="00261EA1"/>
    <w:rsid w:val="002E69F5"/>
    <w:rsid w:val="003426C1"/>
    <w:rsid w:val="00352D58"/>
    <w:rsid w:val="003A1E63"/>
    <w:rsid w:val="00521FD7"/>
    <w:rsid w:val="005445D1"/>
    <w:rsid w:val="005A5809"/>
    <w:rsid w:val="00667815"/>
    <w:rsid w:val="006C4B71"/>
    <w:rsid w:val="007652B0"/>
    <w:rsid w:val="007F5825"/>
    <w:rsid w:val="008646C9"/>
    <w:rsid w:val="009826A8"/>
    <w:rsid w:val="00985C06"/>
    <w:rsid w:val="00992047"/>
    <w:rsid w:val="009A09D3"/>
    <w:rsid w:val="00A51998"/>
    <w:rsid w:val="00AA1A00"/>
    <w:rsid w:val="00AC1BCD"/>
    <w:rsid w:val="00AC7CF0"/>
    <w:rsid w:val="00AF6D95"/>
    <w:rsid w:val="00B41CA9"/>
    <w:rsid w:val="00C03198"/>
    <w:rsid w:val="00CD2F22"/>
    <w:rsid w:val="00CD6B86"/>
    <w:rsid w:val="00D02C15"/>
    <w:rsid w:val="00D47933"/>
    <w:rsid w:val="00D811C1"/>
    <w:rsid w:val="00E32053"/>
    <w:rsid w:val="00E647F9"/>
    <w:rsid w:val="00EF68B8"/>
    <w:rsid w:val="00EF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Ayapov Oraz</cp:lastModifiedBy>
  <cp:revision>2</cp:revision>
  <dcterms:created xsi:type="dcterms:W3CDTF">2020-04-03T09:43:00Z</dcterms:created>
  <dcterms:modified xsi:type="dcterms:W3CDTF">2020-04-03T09:43:00Z</dcterms:modified>
</cp:coreProperties>
</file>